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C35" w:rsidRPr="0039381B" w:rsidRDefault="00F822B9" w:rsidP="00D62C35">
      <w:pPr>
        <w:spacing w:after="0" w:line="240" w:lineRule="auto"/>
        <w:jc w:val="right"/>
        <w:rPr>
          <w:rFonts w:ascii="Verdana" w:hAnsi="Verdana"/>
          <w:szCs w:val="24"/>
        </w:rPr>
      </w:pPr>
      <w:r>
        <w:rPr>
          <w:rFonts w:ascii="Verdana" w:hAnsi="Verdana"/>
          <w:b/>
          <w:szCs w:val="24"/>
        </w:rPr>
        <w:t>Приложение №4</w:t>
      </w:r>
    </w:p>
    <w:p w:rsidR="00D62C35" w:rsidRPr="0039381B" w:rsidRDefault="00D62C35" w:rsidP="00782A4F">
      <w:pPr>
        <w:spacing w:before="480" w:after="0" w:line="240" w:lineRule="auto"/>
        <w:jc w:val="center"/>
        <w:rPr>
          <w:rFonts w:ascii="Verdana" w:hAnsi="Verdana"/>
          <w:b/>
          <w:szCs w:val="20"/>
        </w:rPr>
      </w:pPr>
      <w:r w:rsidRPr="0039381B">
        <w:rPr>
          <w:rFonts w:ascii="Verdana" w:hAnsi="Verdana"/>
          <w:b/>
          <w:szCs w:val="20"/>
        </w:rPr>
        <w:t>ТЕХНИЧЕСКИЕ ТРЕБОВАНИЯ</w:t>
      </w:r>
    </w:p>
    <w:p w:rsidR="00D62C35" w:rsidRPr="0039381B" w:rsidRDefault="00D62C35" w:rsidP="004B7357">
      <w:pPr>
        <w:spacing w:after="0" w:line="240" w:lineRule="auto"/>
        <w:jc w:val="center"/>
        <w:rPr>
          <w:rFonts w:ascii="Verdana" w:hAnsi="Verdana"/>
          <w:b/>
          <w:szCs w:val="20"/>
          <w:u w:val="single"/>
        </w:rPr>
      </w:pPr>
      <w:r w:rsidRPr="0039381B">
        <w:rPr>
          <w:rFonts w:ascii="Verdana" w:hAnsi="Verdana"/>
          <w:b/>
          <w:szCs w:val="20"/>
        </w:rPr>
        <w:t xml:space="preserve">на </w:t>
      </w:r>
      <w:r w:rsidR="004B7357" w:rsidRPr="0039381B">
        <w:rPr>
          <w:rFonts w:ascii="Verdana" w:hAnsi="Verdana"/>
          <w:b/>
          <w:szCs w:val="20"/>
          <w:u w:val="single"/>
        </w:rPr>
        <w:t>Устройство для механической обработки поверхностей ПТШ 40</w:t>
      </w:r>
    </w:p>
    <w:p w:rsidR="0039381B" w:rsidRPr="00F822B9" w:rsidRDefault="004B7357" w:rsidP="0039381B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>Устройство</w:t>
      </w:r>
      <w:r w:rsidR="00EA0573" w:rsidRPr="00F822B9">
        <w:rPr>
          <w:rFonts w:ascii="Verdana" w:hAnsi="Verdana"/>
          <w:sz w:val="20"/>
          <w:szCs w:val="20"/>
        </w:rPr>
        <w:t xml:space="preserve"> применяется </w:t>
      </w:r>
      <w:r w:rsidRPr="00F822B9">
        <w:rPr>
          <w:rFonts w:ascii="Verdana" w:hAnsi="Verdana"/>
          <w:sz w:val="20"/>
          <w:szCs w:val="20"/>
        </w:rPr>
        <w:t>для комплексной механической обработки изделий, с целью снизить трудозатраты, связанные с необходимостью переустановки изделий с балансировочного станка модели ВМ 90000 на токарный станок.</w:t>
      </w:r>
    </w:p>
    <w:p w:rsidR="003C73AF" w:rsidRPr="00F822B9" w:rsidRDefault="003C73AF" w:rsidP="003C73AF">
      <w:pPr>
        <w:pStyle w:val="a3"/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</w:p>
    <w:p w:rsidR="00FC378F" w:rsidRPr="00F822B9" w:rsidRDefault="00FC378F" w:rsidP="0039381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>Виды выполняемых операций:</w:t>
      </w:r>
    </w:p>
    <w:p w:rsidR="00FC378F" w:rsidRPr="00F822B9" w:rsidRDefault="00FC378F" w:rsidP="0039381B">
      <w:pPr>
        <w:pStyle w:val="a6"/>
        <w:numPr>
          <w:ilvl w:val="1"/>
          <w:numId w:val="12"/>
        </w:numPr>
        <w:spacing w:before="0"/>
        <w:ind w:left="851" w:hanging="425"/>
        <w:rPr>
          <w:rFonts w:ascii="Verdana" w:hAnsi="Verdana"/>
          <w:sz w:val="20"/>
        </w:rPr>
      </w:pPr>
      <w:r w:rsidRPr="00F822B9">
        <w:rPr>
          <w:rFonts w:ascii="Verdana" w:hAnsi="Verdana"/>
          <w:sz w:val="20"/>
        </w:rPr>
        <w:t xml:space="preserve">Удаление гребней лабиринтных уплотнений, </w:t>
      </w:r>
      <w:proofErr w:type="spellStart"/>
      <w:r w:rsidRPr="00F822B9">
        <w:rPr>
          <w:rFonts w:ascii="Verdana" w:hAnsi="Verdana"/>
          <w:sz w:val="20"/>
        </w:rPr>
        <w:t>зачеканенных</w:t>
      </w:r>
      <w:proofErr w:type="spellEnd"/>
      <w:r w:rsidRPr="00F822B9">
        <w:rPr>
          <w:rFonts w:ascii="Verdana" w:hAnsi="Verdana"/>
          <w:sz w:val="20"/>
        </w:rPr>
        <w:t xml:space="preserve"> на валу.</w:t>
      </w:r>
    </w:p>
    <w:p w:rsidR="00FC378F" w:rsidRPr="00F822B9" w:rsidRDefault="00FC378F" w:rsidP="0039381B">
      <w:pPr>
        <w:pStyle w:val="a6"/>
        <w:numPr>
          <w:ilvl w:val="1"/>
          <w:numId w:val="12"/>
        </w:numPr>
        <w:spacing w:before="0"/>
        <w:ind w:left="851" w:hanging="425"/>
        <w:rPr>
          <w:rFonts w:ascii="Verdana" w:hAnsi="Verdana"/>
          <w:sz w:val="20"/>
        </w:rPr>
      </w:pPr>
      <w:r w:rsidRPr="00F822B9">
        <w:rPr>
          <w:rFonts w:ascii="Verdana" w:hAnsi="Verdana"/>
          <w:sz w:val="20"/>
        </w:rPr>
        <w:t>Закатка уплотнительной ленты при установке новых гребней</w:t>
      </w:r>
      <w:proofErr w:type="gramStart"/>
      <w:r w:rsidRPr="00F822B9">
        <w:rPr>
          <w:rFonts w:ascii="Verdana" w:hAnsi="Verdana"/>
          <w:sz w:val="20"/>
        </w:rPr>
        <w:t xml:space="preserve"> .</w:t>
      </w:r>
      <w:proofErr w:type="gramEnd"/>
    </w:p>
    <w:p w:rsidR="00FC378F" w:rsidRPr="00F822B9" w:rsidRDefault="00FC378F" w:rsidP="0039381B">
      <w:pPr>
        <w:pStyle w:val="a6"/>
        <w:numPr>
          <w:ilvl w:val="1"/>
          <w:numId w:val="12"/>
        </w:numPr>
        <w:spacing w:before="0"/>
        <w:ind w:left="851" w:hanging="425"/>
        <w:rPr>
          <w:rFonts w:ascii="Verdana" w:hAnsi="Verdana"/>
          <w:sz w:val="20"/>
        </w:rPr>
      </w:pPr>
      <w:r w:rsidRPr="00F822B9">
        <w:rPr>
          <w:rFonts w:ascii="Verdana" w:hAnsi="Verdana"/>
          <w:sz w:val="20"/>
        </w:rPr>
        <w:t>Проточка наружного диаметра лабиринтных уплотнений.</w:t>
      </w:r>
    </w:p>
    <w:p w:rsidR="00FC378F" w:rsidRPr="00F822B9" w:rsidRDefault="00FC378F" w:rsidP="0039381B">
      <w:pPr>
        <w:pStyle w:val="a6"/>
        <w:numPr>
          <w:ilvl w:val="1"/>
          <w:numId w:val="12"/>
        </w:numPr>
        <w:spacing w:before="0"/>
        <w:ind w:left="851" w:hanging="425"/>
        <w:rPr>
          <w:rFonts w:ascii="Verdana" w:hAnsi="Verdana"/>
          <w:sz w:val="20"/>
        </w:rPr>
      </w:pPr>
      <w:r w:rsidRPr="00F822B9">
        <w:rPr>
          <w:rFonts w:ascii="Verdana" w:hAnsi="Verdana"/>
          <w:sz w:val="20"/>
        </w:rPr>
        <w:t>Проточка бандажей рабочих лопаток.</w:t>
      </w:r>
    </w:p>
    <w:p w:rsidR="00FC378F" w:rsidRPr="00F822B9" w:rsidRDefault="00FC378F" w:rsidP="0039381B">
      <w:pPr>
        <w:pStyle w:val="a6"/>
        <w:numPr>
          <w:ilvl w:val="1"/>
          <w:numId w:val="12"/>
        </w:numPr>
        <w:spacing w:before="0"/>
        <w:ind w:left="851" w:hanging="425"/>
        <w:rPr>
          <w:rFonts w:ascii="Verdana" w:hAnsi="Verdana"/>
          <w:sz w:val="20"/>
        </w:rPr>
      </w:pPr>
      <w:r w:rsidRPr="00F822B9">
        <w:rPr>
          <w:rFonts w:ascii="Verdana" w:hAnsi="Verdana"/>
          <w:sz w:val="20"/>
        </w:rPr>
        <w:t xml:space="preserve">Проточка и обработка рабочих лопаток у корня и бандажей после </w:t>
      </w:r>
      <w:proofErr w:type="spellStart"/>
      <w:r w:rsidRPr="00F822B9">
        <w:rPr>
          <w:rFonts w:ascii="Verdana" w:hAnsi="Verdana"/>
          <w:sz w:val="20"/>
        </w:rPr>
        <w:t>облопачивания</w:t>
      </w:r>
      <w:proofErr w:type="spellEnd"/>
      <w:r w:rsidRPr="00F822B9">
        <w:rPr>
          <w:rFonts w:ascii="Verdana" w:hAnsi="Verdana"/>
          <w:sz w:val="20"/>
        </w:rPr>
        <w:t>.</w:t>
      </w:r>
    </w:p>
    <w:p w:rsidR="00FC378F" w:rsidRPr="00F822B9" w:rsidRDefault="00FC378F" w:rsidP="0039381B">
      <w:pPr>
        <w:pStyle w:val="a6"/>
        <w:numPr>
          <w:ilvl w:val="1"/>
          <w:numId w:val="12"/>
        </w:numPr>
        <w:spacing w:before="0"/>
        <w:ind w:left="851" w:hanging="425"/>
        <w:rPr>
          <w:rFonts w:ascii="Verdana" w:hAnsi="Verdana"/>
          <w:sz w:val="20"/>
        </w:rPr>
      </w:pPr>
      <w:r w:rsidRPr="00F822B9">
        <w:rPr>
          <w:rFonts w:ascii="Verdana" w:hAnsi="Verdana"/>
          <w:sz w:val="20"/>
        </w:rPr>
        <w:t>Обработка торцов полумуфт.</w:t>
      </w:r>
    </w:p>
    <w:p w:rsidR="00FC378F" w:rsidRPr="00F822B9" w:rsidRDefault="00FC378F" w:rsidP="0039381B">
      <w:pPr>
        <w:pStyle w:val="a6"/>
        <w:numPr>
          <w:ilvl w:val="1"/>
          <w:numId w:val="12"/>
        </w:numPr>
        <w:spacing w:before="0"/>
        <w:ind w:left="851" w:hanging="425"/>
        <w:rPr>
          <w:rFonts w:ascii="Verdana" w:hAnsi="Verdana"/>
          <w:sz w:val="20"/>
        </w:rPr>
      </w:pPr>
      <w:r w:rsidRPr="00F822B9">
        <w:rPr>
          <w:rFonts w:ascii="Verdana" w:hAnsi="Verdana"/>
          <w:sz w:val="20"/>
        </w:rPr>
        <w:t>Шлифовка торцов рабочих лопаток</w:t>
      </w:r>
      <w:r w:rsidR="003F3B51" w:rsidRPr="00F822B9">
        <w:rPr>
          <w:rFonts w:ascii="Verdana" w:hAnsi="Verdana"/>
          <w:sz w:val="20"/>
        </w:rPr>
        <w:t>.</w:t>
      </w:r>
    </w:p>
    <w:p w:rsidR="00FC378F" w:rsidRPr="00F822B9" w:rsidRDefault="003F3B51" w:rsidP="0039381B">
      <w:pPr>
        <w:pStyle w:val="a6"/>
        <w:numPr>
          <w:ilvl w:val="1"/>
          <w:numId w:val="12"/>
        </w:numPr>
        <w:spacing w:before="0"/>
        <w:ind w:left="851" w:hanging="425"/>
        <w:rPr>
          <w:rFonts w:ascii="Verdana" w:hAnsi="Verdana"/>
          <w:sz w:val="20"/>
        </w:rPr>
      </w:pPr>
      <w:r w:rsidRPr="00F822B9">
        <w:rPr>
          <w:rFonts w:ascii="Verdana" w:hAnsi="Verdana"/>
          <w:sz w:val="20"/>
        </w:rPr>
        <w:t>Проточка контактных колец.</w:t>
      </w:r>
    </w:p>
    <w:p w:rsidR="003F3B51" w:rsidRPr="00F822B9" w:rsidRDefault="003F3B51" w:rsidP="003F3B51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>Поставка в комплектации станка со всеми приспособлениями, необходимыми для выполнения всех требуемых основных и вспомогательных технологических операций:</w:t>
      </w:r>
    </w:p>
    <w:p w:rsidR="003C73AF" w:rsidRPr="00F822B9" w:rsidRDefault="003C73AF" w:rsidP="003C73AF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F3B51" w:rsidRPr="00F822B9" w:rsidRDefault="003F3B51" w:rsidP="003F3B51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12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>Токарный модуль:</w:t>
      </w:r>
    </w:p>
    <w:p w:rsidR="00133136" w:rsidRPr="00F822B9" w:rsidRDefault="00133136" w:rsidP="003F3B51">
      <w:pPr>
        <w:pStyle w:val="a3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567" w:hanging="141"/>
        <w:jc w:val="both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>Технические требования:</w:t>
      </w:r>
    </w:p>
    <w:p w:rsidR="00EC7C46" w:rsidRPr="00F822B9" w:rsidRDefault="003F3B51" w:rsidP="003F3B51">
      <w:pPr>
        <w:pStyle w:val="a3"/>
        <w:numPr>
          <w:ilvl w:val="1"/>
          <w:numId w:val="14"/>
        </w:numPr>
        <w:spacing w:after="0" w:line="240" w:lineRule="auto"/>
        <w:ind w:left="567" w:firstLine="0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>Режим точения</w:t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  <w:t>ручной с механической подачей резца</w:t>
      </w:r>
      <w:r w:rsidR="00FF0658" w:rsidRPr="00F822B9">
        <w:rPr>
          <w:rFonts w:ascii="Verdana" w:hAnsi="Verdana"/>
          <w:sz w:val="20"/>
          <w:szCs w:val="20"/>
        </w:rPr>
        <w:t>.</w:t>
      </w:r>
    </w:p>
    <w:p w:rsidR="00EC7C46" w:rsidRPr="00F822B9" w:rsidRDefault="004329D3" w:rsidP="003F3B51">
      <w:pPr>
        <w:pStyle w:val="a3"/>
        <w:numPr>
          <w:ilvl w:val="1"/>
          <w:numId w:val="14"/>
        </w:numPr>
        <w:spacing w:after="0" w:line="240" w:lineRule="auto"/>
        <w:ind w:left="567" w:firstLine="0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 xml:space="preserve">Диаметр обрабатываемой поверхности </w:t>
      </w:r>
      <w:r w:rsidRPr="00F822B9">
        <w:rPr>
          <w:rFonts w:ascii="Verdana" w:hAnsi="Verdana"/>
          <w:sz w:val="20"/>
          <w:szCs w:val="20"/>
          <w:lang w:val="en-US"/>
        </w:rPr>
        <w:t>Max</w:t>
      </w:r>
      <w:r w:rsidR="001C3862" w:rsidRPr="00F822B9">
        <w:rPr>
          <w:rFonts w:ascii="Verdana" w:hAnsi="Verdana"/>
          <w:sz w:val="20"/>
          <w:szCs w:val="20"/>
        </w:rPr>
        <w:t>, мм</w:t>
      </w:r>
      <w:r w:rsidR="001C3862" w:rsidRPr="00F822B9">
        <w:rPr>
          <w:rFonts w:ascii="Verdana" w:hAnsi="Verdana"/>
          <w:sz w:val="20"/>
          <w:szCs w:val="20"/>
        </w:rPr>
        <w:tab/>
      </w:r>
      <w:r w:rsidR="001C3862"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="001C3862" w:rsidRPr="00F822B9">
        <w:rPr>
          <w:rFonts w:ascii="Verdana" w:hAnsi="Verdana"/>
          <w:sz w:val="20"/>
          <w:szCs w:val="20"/>
        </w:rPr>
        <w:t xml:space="preserve">      3057</w:t>
      </w:r>
      <w:r w:rsidR="002823EC" w:rsidRPr="00F822B9">
        <w:rPr>
          <w:rFonts w:ascii="Verdana" w:hAnsi="Verdana"/>
          <w:sz w:val="20"/>
          <w:szCs w:val="20"/>
        </w:rPr>
        <w:t>.</w:t>
      </w:r>
      <w:r w:rsidR="001C3862" w:rsidRPr="00F822B9">
        <w:rPr>
          <w:rFonts w:ascii="Verdana" w:hAnsi="Verdana"/>
          <w:sz w:val="20"/>
          <w:szCs w:val="20"/>
        </w:rPr>
        <w:t>*</w:t>
      </w:r>
    </w:p>
    <w:p w:rsidR="004329D3" w:rsidRPr="00F822B9" w:rsidRDefault="004329D3" w:rsidP="004329D3">
      <w:pPr>
        <w:pStyle w:val="a3"/>
        <w:numPr>
          <w:ilvl w:val="1"/>
          <w:numId w:val="14"/>
        </w:numPr>
        <w:spacing w:after="0" w:line="240" w:lineRule="auto"/>
        <w:ind w:left="567" w:firstLine="0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 xml:space="preserve">Диаметр обрабатываемой поверхности </w:t>
      </w:r>
      <w:r w:rsidRPr="00F822B9">
        <w:rPr>
          <w:rFonts w:ascii="Verdana" w:hAnsi="Verdana"/>
          <w:sz w:val="20"/>
          <w:szCs w:val="20"/>
          <w:lang w:val="en-US"/>
        </w:rPr>
        <w:t>Min</w:t>
      </w:r>
      <w:r w:rsidRPr="00F822B9">
        <w:rPr>
          <w:rFonts w:ascii="Verdana" w:hAnsi="Verdana"/>
          <w:sz w:val="20"/>
          <w:szCs w:val="20"/>
        </w:rPr>
        <w:t>, мм</w:t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="003C73AF" w:rsidRPr="00F822B9">
        <w:rPr>
          <w:rFonts w:ascii="Verdana" w:hAnsi="Verdana"/>
          <w:sz w:val="20"/>
          <w:szCs w:val="20"/>
        </w:rPr>
        <w:t xml:space="preserve"> </w:t>
      </w:r>
      <w:r w:rsidRPr="00F822B9">
        <w:rPr>
          <w:rFonts w:ascii="Verdana" w:hAnsi="Verdana"/>
          <w:sz w:val="20"/>
          <w:szCs w:val="20"/>
        </w:rPr>
        <w:t>200.</w:t>
      </w:r>
    </w:p>
    <w:p w:rsidR="004329D3" w:rsidRPr="00F822B9" w:rsidRDefault="004329D3" w:rsidP="003F3B51">
      <w:pPr>
        <w:pStyle w:val="a3"/>
        <w:numPr>
          <w:ilvl w:val="1"/>
          <w:numId w:val="14"/>
        </w:numPr>
        <w:spacing w:after="0" w:line="240" w:lineRule="auto"/>
        <w:ind w:left="567" w:firstLine="0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 xml:space="preserve">Ход суппорта продольный, </w:t>
      </w:r>
      <w:proofErr w:type="gramStart"/>
      <w:r w:rsidRPr="00F822B9">
        <w:rPr>
          <w:rFonts w:ascii="Verdana" w:hAnsi="Verdana"/>
          <w:sz w:val="20"/>
          <w:szCs w:val="20"/>
        </w:rPr>
        <w:t>мм</w:t>
      </w:r>
      <w:proofErr w:type="gramEnd"/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="003C73AF" w:rsidRPr="00F822B9">
        <w:rPr>
          <w:rFonts w:ascii="Verdana" w:hAnsi="Verdana"/>
          <w:sz w:val="20"/>
          <w:szCs w:val="20"/>
        </w:rPr>
        <w:t xml:space="preserve"> </w:t>
      </w:r>
      <w:r w:rsidRPr="00F822B9">
        <w:rPr>
          <w:rFonts w:ascii="Verdana" w:hAnsi="Verdana"/>
          <w:sz w:val="20"/>
          <w:szCs w:val="20"/>
        </w:rPr>
        <w:t>600.</w:t>
      </w:r>
    </w:p>
    <w:p w:rsidR="004329D3" w:rsidRPr="00F822B9" w:rsidRDefault="004329D3" w:rsidP="004329D3">
      <w:pPr>
        <w:pStyle w:val="a3"/>
        <w:numPr>
          <w:ilvl w:val="1"/>
          <w:numId w:val="14"/>
        </w:numPr>
        <w:spacing w:after="0" w:line="240" w:lineRule="auto"/>
        <w:ind w:left="567" w:firstLine="0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 xml:space="preserve">Ход суппорта поперечный, </w:t>
      </w:r>
      <w:proofErr w:type="gramStart"/>
      <w:r w:rsidRPr="00F822B9">
        <w:rPr>
          <w:rFonts w:ascii="Verdana" w:hAnsi="Verdana"/>
          <w:sz w:val="20"/>
          <w:szCs w:val="20"/>
        </w:rPr>
        <w:t>мм</w:t>
      </w:r>
      <w:proofErr w:type="gramEnd"/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="003C73AF" w:rsidRPr="00F822B9">
        <w:rPr>
          <w:rFonts w:ascii="Verdana" w:hAnsi="Verdana"/>
          <w:sz w:val="20"/>
          <w:szCs w:val="20"/>
        </w:rPr>
        <w:t xml:space="preserve"> </w:t>
      </w:r>
      <w:r w:rsidRPr="00F822B9">
        <w:rPr>
          <w:rFonts w:ascii="Verdana" w:hAnsi="Verdana"/>
          <w:sz w:val="20"/>
          <w:szCs w:val="20"/>
        </w:rPr>
        <w:t>150.</w:t>
      </w:r>
    </w:p>
    <w:p w:rsidR="001C3862" w:rsidRPr="00F822B9" w:rsidRDefault="001C3862" w:rsidP="001C3862">
      <w:pPr>
        <w:pStyle w:val="a3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>*-Диаметр ук</w:t>
      </w:r>
      <w:r w:rsidR="001F22E5" w:rsidRPr="00F822B9">
        <w:rPr>
          <w:rFonts w:ascii="Verdana" w:hAnsi="Verdana"/>
          <w:sz w:val="20"/>
          <w:szCs w:val="20"/>
        </w:rPr>
        <w:t>азан для 5-ой ступени ротора</w:t>
      </w:r>
      <w:r w:rsidRPr="00F822B9">
        <w:rPr>
          <w:rFonts w:ascii="Verdana" w:hAnsi="Verdana"/>
          <w:sz w:val="20"/>
          <w:szCs w:val="20"/>
        </w:rPr>
        <w:t xml:space="preserve"> (здесь и далее)</w:t>
      </w:r>
      <w:r w:rsidR="001F22E5" w:rsidRPr="00F822B9">
        <w:rPr>
          <w:rFonts w:ascii="Verdana" w:hAnsi="Verdana"/>
          <w:sz w:val="20"/>
          <w:szCs w:val="20"/>
        </w:rPr>
        <w:t>.</w:t>
      </w:r>
    </w:p>
    <w:p w:rsidR="003C73AF" w:rsidRPr="00F822B9" w:rsidRDefault="003C73AF" w:rsidP="003C73AF">
      <w:pPr>
        <w:pStyle w:val="a3"/>
        <w:spacing w:after="0" w:line="240" w:lineRule="auto"/>
        <w:ind w:left="567"/>
        <w:rPr>
          <w:rFonts w:ascii="Verdana" w:hAnsi="Verdana"/>
          <w:sz w:val="20"/>
          <w:szCs w:val="20"/>
        </w:rPr>
      </w:pPr>
    </w:p>
    <w:p w:rsidR="003C73AF" w:rsidRPr="00F822B9" w:rsidRDefault="004329D3" w:rsidP="003C73AF">
      <w:pPr>
        <w:pStyle w:val="a3"/>
        <w:numPr>
          <w:ilvl w:val="1"/>
          <w:numId w:val="13"/>
        </w:numPr>
        <w:autoSpaceDE w:val="0"/>
        <w:autoSpaceDN w:val="0"/>
        <w:adjustRightInd w:val="0"/>
        <w:spacing w:before="120" w:after="12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>Токарно-шлифовальная приставка</w:t>
      </w:r>
      <w:r w:rsidR="003371B8" w:rsidRPr="00F822B9">
        <w:rPr>
          <w:rFonts w:ascii="Verdana" w:hAnsi="Verdana"/>
          <w:sz w:val="20"/>
          <w:szCs w:val="20"/>
        </w:rPr>
        <w:t>:</w:t>
      </w:r>
    </w:p>
    <w:p w:rsidR="003371B8" w:rsidRPr="00F822B9" w:rsidRDefault="003371B8" w:rsidP="003371B8">
      <w:pPr>
        <w:pStyle w:val="a3"/>
        <w:numPr>
          <w:ilvl w:val="2"/>
          <w:numId w:val="13"/>
        </w:numPr>
        <w:autoSpaceDE w:val="0"/>
        <w:autoSpaceDN w:val="0"/>
        <w:adjustRightInd w:val="0"/>
        <w:spacing w:after="120" w:line="240" w:lineRule="auto"/>
        <w:ind w:left="567" w:hanging="141"/>
        <w:jc w:val="both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>Технические требования:</w:t>
      </w:r>
    </w:p>
    <w:p w:rsidR="003371B8" w:rsidRPr="00F822B9" w:rsidRDefault="003371B8" w:rsidP="003371B8">
      <w:pPr>
        <w:pStyle w:val="a3"/>
        <w:numPr>
          <w:ilvl w:val="1"/>
          <w:numId w:val="14"/>
        </w:numPr>
        <w:spacing w:after="0" w:line="240" w:lineRule="auto"/>
        <w:ind w:left="567" w:firstLine="0"/>
        <w:jc w:val="right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>Режим точения:</w:t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  <w:t>ручной с механической подачей резца;</w:t>
      </w:r>
      <w:r w:rsidRPr="00F822B9">
        <w:rPr>
          <w:rFonts w:ascii="Verdana" w:hAnsi="Verdana"/>
          <w:sz w:val="20"/>
          <w:szCs w:val="20"/>
        </w:rPr>
        <w:br/>
        <w:t>ручной с электромеханической подачей резца;</w:t>
      </w:r>
      <w:r w:rsidRPr="00F822B9">
        <w:rPr>
          <w:rFonts w:ascii="Verdana" w:hAnsi="Verdana"/>
          <w:sz w:val="20"/>
          <w:szCs w:val="20"/>
        </w:rPr>
        <w:br/>
        <w:t>автоматизированный с электромеханической подачей резца.</w:t>
      </w:r>
    </w:p>
    <w:p w:rsidR="003371B8" w:rsidRPr="00F822B9" w:rsidRDefault="003371B8" w:rsidP="001C3862">
      <w:pPr>
        <w:pStyle w:val="a3"/>
        <w:numPr>
          <w:ilvl w:val="1"/>
          <w:numId w:val="14"/>
        </w:numPr>
        <w:spacing w:after="0" w:line="240" w:lineRule="auto"/>
        <w:ind w:left="567" w:firstLine="0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 xml:space="preserve">Диаметр обрабатываемой поверхности </w:t>
      </w:r>
      <w:r w:rsidRPr="00F822B9">
        <w:rPr>
          <w:rFonts w:ascii="Verdana" w:hAnsi="Verdana"/>
          <w:sz w:val="20"/>
          <w:szCs w:val="20"/>
          <w:lang w:val="en-US"/>
        </w:rPr>
        <w:t>Max</w:t>
      </w:r>
      <w:r w:rsidRPr="00F822B9">
        <w:rPr>
          <w:rFonts w:ascii="Verdana" w:hAnsi="Verdana"/>
          <w:sz w:val="20"/>
          <w:szCs w:val="20"/>
        </w:rPr>
        <w:t>, мм</w:t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="001C3862" w:rsidRPr="00F822B9">
        <w:rPr>
          <w:rFonts w:ascii="Verdana" w:hAnsi="Verdana"/>
          <w:sz w:val="20"/>
          <w:szCs w:val="20"/>
        </w:rPr>
        <w:t xml:space="preserve">     </w:t>
      </w:r>
      <w:r w:rsidR="003C73AF" w:rsidRPr="00F822B9">
        <w:rPr>
          <w:rFonts w:ascii="Verdana" w:hAnsi="Verdana"/>
          <w:sz w:val="20"/>
          <w:szCs w:val="20"/>
        </w:rPr>
        <w:t xml:space="preserve">  </w:t>
      </w:r>
      <w:r w:rsidR="001C3862" w:rsidRPr="00F822B9">
        <w:rPr>
          <w:rFonts w:ascii="Verdana" w:hAnsi="Verdana"/>
          <w:sz w:val="20"/>
          <w:szCs w:val="20"/>
        </w:rPr>
        <w:t xml:space="preserve"> 3057*</w:t>
      </w:r>
      <w:r w:rsidRPr="00F822B9">
        <w:rPr>
          <w:rFonts w:ascii="Verdana" w:hAnsi="Verdana"/>
          <w:sz w:val="20"/>
          <w:szCs w:val="20"/>
        </w:rPr>
        <w:t>.</w:t>
      </w:r>
    </w:p>
    <w:p w:rsidR="003371B8" w:rsidRPr="00F822B9" w:rsidRDefault="003371B8" w:rsidP="003371B8">
      <w:pPr>
        <w:pStyle w:val="a3"/>
        <w:numPr>
          <w:ilvl w:val="1"/>
          <w:numId w:val="14"/>
        </w:numPr>
        <w:spacing w:after="0" w:line="240" w:lineRule="auto"/>
        <w:ind w:left="567" w:firstLine="0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 xml:space="preserve">Диаметр обрабатываемой поверхности </w:t>
      </w:r>
      <w:r w:rsidRPr="00F822B9">
        <w:rPr>
          <w:rFonts w:ascii="Verdana" w:hAnsi="Verdana"/>
          <w:sz w:val="20"/>
          <w:szCs w:val="20"/>
          <w:lang w:val="en-US"/>
        </w:rPr>
        <w:t>Min</w:t>
      </w:r>
      <w:r w:rsidRPr="00F822B9">
        <w:rPr>
          <w:rFonts w:ascii="Verdana" w:hAnsi="Verdana"/>
          <w:sz w:val="20"/>
          <w:szCs w:val="20"/>
        </w:rPr>
        <w:t>, мм</w:t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="003C73AF" w:rsidRPr="00F822B9">
        <w:rPr>
          <w:rFonts w:ascii="Verdana" w:hAnsi="Verdana"/>
          <w:sz w:val="20"/>
          <w:szCs w:val="20"/>
        </w:rPr>
        <w:t xml:space="preserve">  </w:t>
      </w:r>
      <w:r w:rsidRPr="00F822B9">
        <w:rPr>
          <w:rFonts w:ascii="Verdana" w:hAnsi="Verdana"/>
          <w:sz w:val="20"/>
          <w:szCs w:val="20"/>
        </w:rPr>
        <w:t>200.</w:t>
      </w:r>
    </w:p>
    <w:p w:rsidR="003371B8" w:rsidRPr="00F822B9" w:rsidRDefault="003371B8" w:rsidP="003371B8">
      <w:pPr>
        <w:pStyle w:val="a3"/>
        <w:numPr>
          <w:ilvl w:val="1"/>
          <w:numId w:val="14"/>
        </w:numPr>
        <w:spacing w:after="0" w:line="240" w:lineRule="auto"/>
        <w:ind w:left="567" w:firstLine="0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 xml:space="preserve">Ход суппорта продольный, </w:t>
      </w:r>
      <w:proofErr w:type="gramStart"/>
      <w:r w:rsidRPr="00F822B9">
        <w:rPr>
          <w:rFonts w:ascii="Verdana" w:hAnsi="Verdana"/>
          <w:sz w:val="20"/>
          <w:szCs w:val="20"/>
        </w:rPr>
        <w:t>мм</w:t>
      </w:r>
      <w:proofErr w:type="gramEnd"/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="003C73AF" w:rsidRPr="00F822B9">
        <w:rPr>
          <w:rFonts w:ascii="Verdana" w:hAnsi="Verdana"/>
          <w:sz w:val="20"/>
          <w:szCs w:val="20"/>
        </w:rPr>
        <w:t xml:space="preserve">  </w:t>
      </w:r>
      <w:r w:rsidRPr="00F822B9">
        <w:rPr>
          <w:rFonts w:ascii="Verdana" w:hAnsi="Verdana"/>
          <w:sz w:val="20"/>
          <w:szCs w:val="20"/>
        </w:rPr>
        <w:t>600.</w:t>
      </w:r>
    </w:p>
    <w:p w:rsidR="003371B8" w:rsidRPr="00F822B9" w:rsidRDefault="003371B8" w:rsidP="003371B8">
      <w:pPr>
        <w:pStyle w:val="a3"/>
        <w:numPr>
          <w:ilvl w:val="1"/>
          <w:numId w:val="14"/>
        </w:numPr>
        <w:spacing w:after="0" w:line="240" w:lineRule="auto"/>
        <w:ind w:left="567" w:firstLine="0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 xml:space="preserve">Ход суппорта поперечный, </w:t>
      </w:r>
      <w:proofErr w:type="gramStart"/>
      <w:r w:rsidRPr="00F822B9">
        <w:rPr>
          <w:rFonts w:ascii="Verdana" w:hAnsi="Verdana"/>
          <w:sz w:val="20"/>
          <w:szCs w:val="20"/>
        </w:rPr>
        <w:t>мм</w:t>
      </w:r>
      <w:proofErr w:type="gramEnd"/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="003C73AF" w:rsidRPr="00F822B9">
        <w:rPr>
          <w:rFonts w:ascii="Verdana" w:hAnsi="Verdana"/>
          <w:sz w:val="20"/>
          <w:szCs w:val="20"/>
        </w:rPr>
        <w:t xml:space="preserve">  </w:t>
      </w:r>
      <w:r w:rsidRPr="00F822B9">
        <w:rPr>
          <w:rFonts w:ascii="Verdana" w:hAnsi="Verdana"/>
          <w:sz w:val="20"/>
          <w:szCs w:val="20"/>
        </w:rPr>
        <w:t>300.</w:t>
      </w:r>
    </w:p>
    <w:p w:rsidR="003371B8" w:rsidRPr="00F822B9" w:rsidRDefault="003371B8" w:rsidP="003371B8">
      <w:pPr>
        <w:pStyle w:val="a3"/>
        <w:numPr>
          <w:ilvl w:val="1"/>
          <w:numId w:val="14"/>
        </w:numPr>
        <w:spacing w:after="0" w:line="240" w:lineRule="auto"/>
        <w:ind w:left="567" w:firstLine="0"/>
        <w:jc w:val="right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 xml:space="preserve">Режим </w:t>
      </w:r>
      <w:r w:rsidR="003C73AF" w:rsidRPr="00F822B9">
        <w:rPr>
          <w:rFonts w:ascii="Verdana" w:hAnsi="Verdana"/>
          <w:sz w:val="20"/>
          <w:szCs w:val="20"/>
        </w:rPr>
        <w:t>шлифования:</w:t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  <w:t>ручной с механической подачей резца;</w:t>
      </w:r>
      <w:r w:rsidRPr="00F822B9">
        <w:rPr>
          <w:rFonts w:ascii="Verdana" w:hAnsi="Verdana"/>
          <w:sz w:val="20"/>
          <w:szCs w:val="20"/>
        </w:rPr>
        <w:br/>
        <w:t>ручной с электромеханической подачей резца;</w:t>
      </w:r>
      <w:r w:rsidRPr="00F822B9">
        <w:rPr>
          <w:rFonts w:ascii="Verdana" w:hAnsi="Verdana"/>
          <w:sz w:val="20"/>
          <w:szCs w:val="20"/>
        </w:rPr>
        <w:br/>
        <w:t>автоматизированный с электромеханической подачей резца.</w:t>
      </w:r>
    </w:p>
    <w:p w:rsidR="003371B8" w:rsidRPr="00F822B9" w:rsidRDefault="003C73AF" w:rsidP="003371B8">
      <w:pPr>
        <w:pStyle w:val="a3"/>
        <w:numPr>
          <w:ilvl w:val="1"/>
          <w:numId w:val="14"/>
        </w:numPr>
        <w:spacing w:after="0" w:line="240" w:lineRule="auto"/>
        <w:ind w:left="567" w:firstLine="0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 xml:space="preserve">Скорость вращения шлифовального круга, </w:t>
      </w:r>
      <w:proofErr w:type="gramStart"/>
      <w:r w:rsidRPr="00F822B9">
        <w:rPr>
          <w:rFonts w:ascii="Verdana" w:hAnsi="Verdana"/>
          <w:sz w:val="20"/>
          <w:szCs w:val="20"/>
        </w:rPr>
        <w:t>об</w:t>
      </w:r>
      <w:proofErr w:type="gramEnd"/>
      <w:r w:rsidRPr="00F822B9">
        <w:rPr>
          <w:rFonts w:ascii="Verdana" w:hAnsi="Verdana"/>
          <w:sz w:val="20"/>
          <w:szCs w:val="20"/>
        </w:rPr>
        <w:t>/мин</w:t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</w:r>
      <w:r w:rsidRPr="00F822B9">
        <w:rPr>
          <w:rFonts w:ascii="Verdana" w:hAnsi="Verdana"/>
          <w:sz w:val="20"/>
          <w:szCs w:val="20"/>
        </w:rPr>
        <w:tab/>
        <w:t xml:space="preserve"> 3000.</w:t>
      </w:r>
    </w:p>
    <w:p w:rsidR="003C73AF" w:rsidRPr="00F822B9" w:rsidRDefault="003C73AF" w:rsidP="003C73AF">
      <w:pPr>
        <w:pStyle w:val="a3"/>
        <w:spacing w:after="0" w:line="240" w:lineRule="auto"/>
        <w:ind w:left="567"/>
        <w:rPr>
          <w:rFonts w:ascii="Verdana" w:hAnsi="Verdana"/>
          <w:sz w:val="20"/>
          <w:szCs w:val="20"/>
        </w:rPr>
      </w:pPr>
    </w:p>
    <w:p w:rsidR="003C73AF" w:rsidRPr="00F822B9" w:rsidRDefault="001F22E5" w:rsidP="003C73AF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>Необходимость проведения монтажа, наладки, опробования оборудования и обучения персонала на месте эксплуатации заказчика.</w:t>
      </w:r>
    </w:p>
    <w:p w:rsidR="00133136" w:rsidRPr="00F822B9" w:rsidRDefault="00133136" w:rsidP="003E03F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 xml:space="preserve">Требования к приемке: </w:t>
      </w:r>
      <w:r w:rsidR="001F22E5" w:rsidRPr="00F822B9">
        <w:rPr>
          <w:rFonts w:ascii="Verdana" w:hAnsi="Verdana"/>
          <w:sz w:val="20"/>
          <w:szCs w:val="20"/>
        </w:rPr>
        <w:t xml:space="preserve">Устройства для механической обработки поверхностей ПТШ 40 </w:t>
      </w:r>
      <w:r w:rsidRPr="00F822B9">
        <w:rPr>
          <w:rFonts w:ascii="Verdana" w:hAnsi="Verdana"/>
          <w:sz w:val="20"/>
          <w:szCs w:val="20"/>
        </w:rPr>
        <w:t>долж</w:t>
      </w:r>
      <w:r w:rsidR="001F22E5" w:rsidRPr="00F822B9">
        <w:rPr>
          <w:rFonts w:ascii="Verdana" w:hAnsi="Verdana"/>
          <w:sz w:val="20"/>
          <w:szCs w:val="20"/>
        </w:rPr>
        <w:t>но</w:t>
      </w:r>
      <w:r w:rsidRPr="00F822B9">
        <w:rPr>
          <w:rFonts w:ascii="Verdana" w:hAnsi="Verdana"/>
          <w:sz w:val="20"/>
          <w:szCs w:val="20"/>
        </w:rPr>
        <w:t xml:space="preserve"> быть упакован</w:t>
      </w:r>
      <w:r w:rsidR="001F22E5" w:rsidRPr="00F822B9">
        <w:rPr>
          <w:rFonts w:ascii="Verdana" w:hAnsi="Verdana"/>
          <w:sz w:val="20"/>
          <w:szCs w:val="20"/>
        </w:rPr>
        <w:t>о</w:t>
      </w:r>
      <w:r w:rsidRPr="00F822B9">
        <w:rPr>
          <w:rFonts w:ascii="Verdana" w:hAnsi="Verdana"/>
          <w:sz w:val="20"/>
          <w:szCs w:val="20"/>
        </w:rPr>
        <w:t xml:space="preserve"> в исправной таре, гарантирующей сохранную доставку, полную соответствующую комплектацию и сопровожден</w:t>
      </w:r>
      <w:r w:rsidR="001F22E5" w:rsidRPr="00F822B9">
        <w:rPr>
          <w:rFonts w:ascii="Verdana" w:hAnsi="Verdana"/>
          <w:sz w:val="20"/>
          <w:szCs w:val="20"/>
        </w:rPr>
        <w:t>о</w:t>
      </w:r>
      <w:r w:rsidRPr="00F822B9">
        <w:rPr>
          <w:rFonts w:ascii="Verdana" w:hAnsi="Verdana"/>
          <w:sz w:val="20"/>
          <w:szCs w:val="20"/>
        </w:rPr>
        <w:t xml:space="preserve"> комплектом документации:</w:t>
      </w:r>
    </w:p>
    <w:p w:rsidR="00EC2645" w:rsidRPr="00F822B9" w:rsidRDefault="00CA7DC0" w:rsidP="00EC2645">
      <w:pPr>
        <w:pStyle w:val="a3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>-</w:t>
      </w:r>
      <w:r w:rsidR="00394E81" w:rsidRPr="00F822B9">
        <w:rPr>
          <w:rFonts w:ascii="Verdana" w:hAnsi="Verdana"/>
          <w:sz w:val="20"/>
          <w:szCs w:val="20"/>
        </w:rPr>
        <w:t>паспорт н</w:t>
      </w:r>
      <w:r w:rsidR="0088485E" w:rsidRPr="00F822B9">
        <w:rPr>
          <w:rFonts w:ascii="Verdana" w:hAnsi="Verdana"/>
          <w:sz w:val="20"/>
          <w:szCs w:val="20"/>
        </w:rPr>
        <w:t xml:space="preserve">а </w:t>
      </w:r>
      <w:r w:rsidR="001F22E5" w:rsidRPr="00F822B9">
        <w:rPr>
          <w:rFonts w:ascii="Verdana" w:hAnsi="Verdana"/>
          <w:sz w:val="20"/>
          <w:szCs w:val="20"/>
        </w:rPr>
        <w:t>Устройство для механической обработки поверхностей ПТШ 40</w:t>
      </w:r>
      <w:r w:rsidR="00EC2645" w:rsidRPr="00F822B9">
        <w:rPr>
          <w:rFonts w:ascii="Verdana" w:hAnsi="Verdana"/>
          <w:sz w:val="20"/>
          <w:szCs w:val="20"/>
        </w:rPr>
        <w:t>;</w:t>
      </w:r>
    </w:p>
    <w:p w:rsidR="00EC2645" w:rsidRPr="00F822B9" w:rsidRDefault="00EC2645" w:rsidP="00EC2645">
      <w:pPr>
        <w:pStyle w:val="a3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>-</w:t>
      </w:r>
      <w:r w:rsidR="00394E81" w:rsidRPr="00F822B9">
        <w:rPr>
          <w:rFonts w:ascii="Verdana" w:hAnsi="Verdana"/>
          <w:sz w:val="20"/>
          <w:szCs w:val="20"/>
        </w:rPr>
        <w:t xml:space="preserve">инструкция по эксплуатации </w:t>
      </w:r>
      <w:r w:rsidR="00160D5E" w:rsidRPr="00F822B9">
        <w:rPr>
          <w:rFonts w:ascii="Verdana" w:hAnsi="Verdana"/>
          <w:sz w:val="20"/>
          <w:szCs w:val="20"/>
        </w:rPr>
        <w:t>у</w:t>
      </w:r>
      <w:r w:rsidR="009B0057" w:rsidRPr="00F822B9">
        <w:rPr>
          <w:rFonts w:ascii="Verdana" w:hAnsi="Verdana"/>
          <w:sz w:val="20"/>
          <w:szCs w:val="20"/>
        </w:rPr>
        <w:t>стройства</w:t>
      </w:r>
      <w:r w:rsidR="00160D5E" w:rsidRPr="00F822B9">
        <w:rPr>
          <w:rFonts w:ascii="Verdana" w:hAnsi="Verdana"/>
          <w:sz w:val="20"/>
          <w:szCs w:val="20"/>
        </w:rPr>
        <w:t>;</w:t>
      </w:r>
    </w:p>
    <w:p w:rsidR="00160D5E" w:rsidRPr="00F822B9" w:rsidRDefault="0074667D" w:rsidP="00160D5E">
      <w:pPr>
        <w:pStyle w:val="a3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822B9">
        <w:rPr>
          <w:rFonts w:ascii="Verdana" w:hAnsi="Verdana"/>
          <w:sz w:val="20"/>
          <w:szCs w:val="20"/>
        </w:rPr>
        <w:t xml:space="preserve">-принципиальные </w:t>
      </w:r>
      <w:r w:rsidR="00160D5E" w:rsidRPr="00F822B9">
        <w:rPr>
          <w:rFonts w:ascii="Verdana" w:hAnsi="Verdana"/>
          <w:sz w:val="20"/>
          <w:szCs w:val="20"/>
        </w:rPr>
        <w:t>электрические и другие, необходимые для проведения ремонта и технического обслуживания, схемы.</w:t>
      </w:r>
      <w:bookmarkStart w:id="0" w:name="_GoBack"/>
      <w:bookmarkEnd w:id="0"/>
    </w:p>
    <w:sectPr w:rsidR="00160D5E" w:rsidRPr="00F822B9" w:rsidSect="00710139">
      <w:pgSz w:w="11906" w:h="16838" w:code="9"/>
      <w:pgMar w:top="567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319"/>
    <w:multiLevelType w:val="hybridMultilevel"/>
    <w:tmpl w:val="79B23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67730"/>
    <w:multiLevelType w:val="multilevel"/>
    <w:tmpl w:val="7E90CF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>
    <w:nsid w:val="1D0A3546"/>
    <w:multiLevelType w:val="multilevel"/>
    <w:tmpl w:val="D59C5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21F90CD2"/>
    <w:multiLevelType w:val="hybridMultilevel"/>
    <w:tmpl w:val="009CA02A"/>
    <w:lvl w:ilvl="0" w:tplc="0419000F">
      <w:start w:val="1"/>
      <w:numFmt w:val="decimal"/>
      <w:lvlText w:val="%1."/>
      <w:lvlJc w:val="left"/>
      <w:pPr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ind w:left="7221" w:hanging="180"/>
      </w:pPr>
    </w:lvl>
  </w:abstractNum>
  <w:abstractNum w:abstractNumId="4">
    <w:nsid w:val="260368F8"/>
    <w:multiLevelType w:val="multilevel"/>
    <w:tmpl w:val="744AD4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5">
    <w:nsid w:val="2FAE639B"/>
    <w:multiLevelType w:val="multilevel"/>
    <w:tmpl w:val="FF9221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6">
    <w:nsid w:val="3B3C3A74"/>
    <w:multiLevelType w:val="multilevel"/>
    <w:tmpl w:val="13CCFE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42C84297"/>
    <w:multiLevelType w:val="multilevel"/>
    <w:tmpl w:val="CF9A00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8">
    <w:nsid w:val="4C6B5A50"/>
    <w:multiLevelType w:val="multilevel"/>
    <w:tmpl w:val="036CAF2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9">
    <w:nsid w:val="5077312F"/>
    <w:multiLevelType w:val="hybridMultilevel"/>
    <w:tmpl w:val="A31CE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044995"/>
    <w:multiLevelType w:val="multilevel"/>
    <w:tmpl w:val="3AC2B3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>
    <w:nsid w:val="5E9533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E143434"/>
    <w:multiLevelType w:val="multilevel"/>
    <w:tmpl w:val="D38C21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2520"/>
      </w:pPr>
      <w:rPr>
        <w:rFonts w:hint="default"/>
      </w:rPr>
    </w:lvl>
  </w:abstractNum>
  <w:abstractNum w:abstractNumId="13">
    <w:nsid w:val="70251E03"/>
    <w:multiLevelType w:val="multilevel"/>
    <w:tmpl w:val="08364A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5"/>
  </w:num>
  <w:num w:numId="5">
    <w:abstractNumId w:val="13"/>
  </w:num>
  <w:num w:numId="6">
    <w:abstractNumId w:val="2"/>
  </w:num>
  <w:num w:numId="7">
    <w:abstractNumId w:val="10"/>
  </w:num>
  <w:num w:numId="8">
    <w:abstractNumId w:val="9"/>
  </w:num>
  <w:num w:numId="9">
    <w:abstractNumId w:val="3"/>
  </w:num>
  <w:num w:numId="10">
    <w:abstractNumId w:val="4"/>
  </w:num>
  <w:num w:numId="11">
    <w:abstractNumId w:val="6"/>
  </w:num>
  <w:num w:numId="12">
    <w:abstractNumId w:val="1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62C35"/>
    <w:rsid w:val="000015E3"/>
    <w:rsid w:val="00003C63"/>
    <w:rsid w:val="00003E11"/>
    <w:rsid w:val="00006068"/>
    <w:rsid w:val="00007E79"/>
    <w:rsid w:val="00023DFF"/>
    <w:rsid w:val="00027A83"/>
    <w:rsid w:val="00040BEF"/>
    <w:rsid w:val="000664DA"/>
    <w:rsid w:val="00090BA3"/>
    <w:rsid w:val="00091263"/>
    <w:rsid w:val="000A0E47"/>
    <w:rsid w:val="000B37D3"/>
    <w:rsid w:val="000B72D9"/>
    <w:rsid w:val="000C6D12"/>
    <w:rsid w:val="000D2BFC"/>
    <w:rsid w:val="000D4FC6"/>
    <w:rsid w:val="000E0ACF"/>
    <w:rsid w:val="000E2C72"/>
    <w:rsid w:val="000E5259"/>
    <w:rsid w:val="000E7F82"/>
    <w:rsid w:val="000F2B96"/>
    <w:rsid w:val="00110016"/>
    <w:rsid w:val="0011085B"/>
    <w:rsid w:val="0012414C"/>
    <w:rsid w:val="00125D65"/>
    <w:rsid w:val="00133136"/>
    <w:rsid w:val="00134BBD"/>
    <w:rsid w:val="001447F4"/>
    <w:rsid w:val="001477CA"/>
    <w:rsid w:val="001523D0"/>
    <w:rsid w:val="001528B9"/>
    <w:rsid w:val="00153AB4"/>
    <w:rsid w:val="00153AF4"/>
    <w:rsid w:val="00157F38"/>
    <w:rsid w:val="00160D5E"/>
    <w:rsid w:val="00165034"/>
    <w:rsid w:val="001732B6"/>
    <w:rsid w:val="00175E98"/>
    <w:rsid w:val="00177280"/>
    <w:rsid w:val="00177C0C"/>
    <w:rsid w:val="00183817"/>
    <w:rsid w:val="001A1270"/>
    <w:rsid w:val="001B6BC2"/>
    <w:rsid w:val="001B7EB6"/>
    <w:rsid w:val="001C3862"/>
    <w:rsid w:val="001E2BA9"/>
    <w:rsid w:val="001E3F51"/>
    <w:rsid w:val="001E51A7"/>
    <w:rsid w:val="001E6152"/>
    <w:rsid w:val="001F07F5"/>
    <w:rsid w:val="001F22E5"/>
    <w:rsid w:val="00211E85"/>
    <w:rsid w:val="00221343"/>
    <w:rsid w:val="0022799D"/>
    <w:rsid w:val="00243002"/>
    <w:rsid w:val="002431B6"/>
    <w:rsid w:val="00251401"/>
    <w:rsid w:val="00254A86"/>
    <w:rsid w:val="00257AFB"/>
    <w:rsid w:val="00262868"/>
    <w:rsid w:val="00262F0C"/>
    <w:rsid w:val="002655A8"/>
    <w:rsid w:val="00273215"/>
    <w:rsid w:val="0027343E"/>
    <w:rsid w:val="00275D43"/>
    <w:rsid w:val="00276DA7"/>
    <w:rsid w:val="002823EC"/>
    <w:rsid w:val="00282A78"/>
    <w:rsid w:val="00283ABD"/>
    <w:rsid w:val="00287F05"/>
    <w:rsid w:val="00290162"/>
    <w:rsid w:val="00290A0F"/>
    <w:rsid w:val="00293719"/>
    <w:rsid w:val="00294CD1"/>
    <w:rsid w:val="00297FDF"/>
    <w:rsid w:val="002A21E2"/>
    <w:rsid w:val="002B5D4D"/>
    <w:rsid w:val="002C7F09"/>
    <w:rsid w:val="002D166A"/>
    <w:rsid w:val="002D3C9E"/>
    <w:rsid w:val="002D74DA"/>
    <w:rsid w:val="002E1BD6"/>
    <w:rsid w:val="002E4458"/>
    <w:rsid w:val="002F146B"/>
    <w:rsid w:val="002F391B"/>
    <w:rsid w:val="002F3C53"/>
    <w:rsid w:val="002F62C7"/>
    <w:rsid w:val="003015AB"/>
    <w:rsid w:val="00305F56"/>
    <w:rsid w:val="003078DB"/>
    <w:rsid w:val="00312E4A"/>
    <w:rsid w:val="00324E05"/>
    <w:rsid w:val="0033398E"/>
    <w:rsid w:val="003371B8"/>
    <w:rsid w:val="00345C46"/>
    <w:rsid w:val="00355FCB"/>
    <w:rsid w:val="00373856"/>
    <w:rsid w:val="003766EC"/>
    <w:rsid w:val="00383D1A"/>
    <w:rsid w:val="003878DF"/>
    <w:rsid w:val="00392A94"/>
    <w:rsid w:val="0039381B"/>
    <w:rsid w:val="00394E81"/>
    <w:rsid w:val="00396136"/>
    <w:rsid w:val="003979FF"/>
    <w:rsid w:val="00397CBA"/>
    <w:rsid w:val="003B022E"/>
    <w:rsid w:val="003B2454"/>
    <w:rsid w:val="003C73AF"/>
    <w:rsid w:val="003D0C47"/>
    <w:rsid w:val="003D13E3"/>
    <w:rsid w:val="003D27B6"/>
    <w:rsid w:val="003E03F8"/>
    <w:rsid w:val="003E6D6F"/>
    <w:rsid w:val="003F3323"/>
    <w:rsid w:val="003F3B51"/>
    <w:rsid w:val="003F7230"/>
    <w:rsid w:val="004131BE"/>
    <w:rsid w:val="00413D00"/>
    <w:rsid w:val="00420294"/>
    <w:rsid w:val="004313FD"/>
    <w:rsid w:val="004329D3"/>
    <w:rsid w:val="00441A2C"/>
    <w:rsid w:val="00442B75"/>
    <w:rsid w:val="004469DE"/>
    <w:rsid w:val="00453F6D"/>
    <w:rsid w:val="00455640"/>
    <w:rsid w:val="00457C40"/>
    <w:rsid w:val="004822F0"/>
    <w:rsid w:val="00490992"/>
    <w:rsid w:val="004A1545"/>
    <w:rsid w:val="004A2601"/>
    <w:rsid w:val="004B0B85"/>
    <w:rsid w:val="004B5958"/>
    <w:rsid w:val="004B7357"/>
    <w:rsid w:val="004C2F53"/>
    <w:rsid w:val="004D3A5C"/>
    <w:rsid w:val="004F05D4"/>
    <w:rsid w:val="004F2CEC"/>
    <w:rsid w:val="00507F58"/>
    <w:rsid w:val="00517484"/>
    <w:rsid w:val="0052465D"/>
    <w:rsid w:val="0052485A"/>
    <w:rsid w:val="00535315"/>
    <w:rsid w:val="005522E4"/>
    <w:rsid w:val="00561833"/>
    <w:rsid w:val="00566AA4"/>
    <w:rsid w:val="005812B5"/>
    <w:rsid w:val="00583E9B"/>
    <w:rsid w:val="005B1870"/>
    <w:rsid w:val="005B644F"/>
    <w:rsid w:val="005C51E7"/>
    <w:rsid w:val="005C5A96"/>
    <w:rsid w:val="005C5D02"/>
    <w:rsid w:val="005D67CC"/>
    <w:rsid w:val="005E33B6"/>
    <w:rsid w:val="005E36E2"/>
    <w:rsid w:val="005F4055"/>
    <w:rsid w:val="006069DA"/>
    <w:rsid w:val="00680EBA"/>
    <w:rsid w:val="006831C5"/>
    <w:rsid w:val="006910F6"/>
    <w:rsid w:val="00692862"/>
    <w:rsid w:val="006A32A0"/>
    <w:rsid w:val="006A510B"/>
    <w:rsid w:val="006A6013"/>
    <w:rsid w:val="006A6994"/>
    <w:rsid w:val="006B4898"/>
    <w:rsid w:val="006B5606"/>
    <w:rsid w:val="006F03BE"/>
    <w:rsid w:val="006F4144"/>
    <w:rsid w:val="006F653D"/>
    <w:rsid w:val="006F79F1"/>
    <w:rsid w:val="00710139"/>
    <w:rsid w:val="007103AB"/>
    <w:rsid w:val="007155A8"/>
    <w:rsid w:val="0071630A"/>
    <w:rsid w:val="0071765E"/>
    <w:rsid w:val="0072347F"/>
    <w:rsid w:val="007236E5"/>
    <w:rsid w:val="00723B6C"/>
    <w:rsid w:val="00733EA8"/>
    <w:rsid w:val="00734A78"/>
    <w:rsid w:val="007452CA"/>
    <w:rsid w:val="0074667D"/>
    <w:rsid w:val="00754A0C"/>
    <w:rsid w:val="00755C2F"/>
    <w:rsid w:val="00763F4D"/>
    <w:rsid w:val="00774D9A"/>
    <w:rsid w:val="00782A4F"/>
    <w:rsid w:val="007A5316"/>
    <w:rsid w:val="007B18E6"/>
    <w:rsid w:val="007B7C96"/>
    <w:rsid w:val="007C04F9"/>
    <w:rsid w:val="007C0877"/>
    <w:rsid w:val="007C0A27"/>
    <w:rsid w:val="007F4FD2"/>
    <w:rsid w:val="00806614"/>
    <w:rsid w:val="0084579D"/>
    <w:rsid w:val="008577EE"/>
    <w:rsid w:val="0087101D"/>
    <w:rsid w:val="00875B33"/>
    <w:rsid w:val="00882E46"/>
    <w:rsid w:val="00883493"/>
    <w:rsid w:val="0088485E"/>
    <w:rsid w:val="00893D34"/>
    <w:rsid w:val="008C1162"/>
    <w:rsid w:val="008E7943"/>
    <w:rsid w:val="008F0AF8"/>
    <w:rsid w:val="008F0C88"/>
    <w:rsid w:val="0090268B"/>
    <w:rsid w:val="0091571A"/>
    <w:rsid w:val="009337FB"/>
    <w:rsid w:val="009351C7"/>
    <w:rsid w:val="00962D05"/>
    <w:rsid w:val="00967BA4"/>
    <w:rsid w:val="00976768"/>
    <w:rsid w:val="00994B9B"/>
    <w:rsid w:val="009A1AF0"/>
    <w:rsid w:val="009A4A16"/>
    <w:rsid w:val="009A4AC2"/>
    <w:rsid w:val="009A7B9B"/>
    <w:rsid w:val="009B0057"/>
    <w:rsid w:val="009B0F32"/>
    <w:rsid w:val="009D4001"/>
    <w:rsid w:val="009D6611"/>
    <w:rsid w:val="009E0D8C"/>
    <w:rsid w:val="009E65DE"/>
    <w:rsid w:val="009F1FB1"/>
    <w:rsid w:val="009F2306"/>
    <w:rsid w:val="009F363C"/>
    <w:rsid w:val="009F4ECB"/>
    <w:rsid w:val="00A043C1"/>
    <w:rsid w:val="00A10715"/>
    <w:rsid w:val="00A310E6"/>
    <w:rsid w:val="00A35228"/>
    <w:rsid w:val="00A47693"/>
    <w:rsid w:val="00A50B3C"/>
    <w:rsid w:val="00A53425"/>
    <w:rsid w:val="00A6130C"/>
    <w:rsid w:val="00A73D80"/>
    <w:rsid w:val="00A833AD"/>
    <w:rsid w:val="00A84397"/>
    <w:rsid w:val="00A909BD"/>
    <w:rsid w:val="00AA1554"/>
    <w:rsid w:val="00AB38C2"/>
    <w:rsid w:val="00AB76A1"/>
    <w:rsid w:val="00AC185D"/>
    <w:rsid w:val="00AC1E97"/>
    <w:rsid w:val="00AC7A41"/>
    <w:rsid w:val="00AD0E55"/>
    <w:rsid w:val="00AD28BC"/>
    <w:rsid w:val="00AD3493"/>
    <w:rsid w:val="00AD4C0C"/>
    <w:rsid w:val="00AD7BB9"/>
    <w:rsid w:val="00AF0DD3"/>
    <w:rsid w:val="00AF5998"/>
    <w:rsid w:val="00AF6E7D"/>
    <w:rsid w:val="00B01ECC"/>
    <w:rsid w:val="00B105CD"/>
    <w:rsid w:val="00B17DBF"/>
    <w:rsid w:val="00B243A6"/>
    <w:rsid w:val="00B31629"/>
    <w:rsid w:val="00B348D8"/>
    <w:rsid w:val="00B3545B"/>
    <w:rsid w:val="00B37C68"/>
    <w:rsid w:val="00B42507"/>
    <w:rsid w:val="00B42C70"/>
    <w:rsid w:val="00B470A4"/>
    <w:rsid w:val="00B56072"/>
    <w:rsid w:val="00B60F6B"/>
    <w:rsid w:val="00B65436"/>
    <w:rsid w:val="00B75B0D"/>
    <w:rsid w:val="00B93EED"/>
    <w:rsid w:val="00B97754"/>
    <w:rsid w:val="00BB4270"/>
    <w:rsid w:val="00BB7DF4"/>
    <w:rsid w:val="00BD3227"/>
    <w:rsid w:val="00BE1013"/>
    <w:rsid w:val="00BF5F99"/>
    <w:rsid w:val="00BF77B8"/>
    <w:rsid w:val="00C0370A"/>
    <w:rsid w:val="00C05F15"/>
    <w:rsid w:val="00C321E2"/>
    <w:rsid w:val="00C3334F"/>
    <w:rsid w:val="00C420DB"/>
    <w:rsid w:val="00C52304"/>
    <w:rsid w:val="00C824D1"/>
    <w:rsid w:val="00C85F89"/>
    <w:rsid w:val="00C949F4"/>
    <w:rsid w:val="00C9531A"/>
    <w:rsid w:val="00CA733E"/>
    <w:rsid w:val="00CA7DC0"/>
    <w:rsid w:val="00CB1F50"/>
    <w:rsid w:val="00CB5956"/>
    <w:rsid w:val="00CB7C9E"/>
    <w:rsid w:val="00CC4694"/>
    <w:rsid w:val="00CD5B97"/>
    <w:rsid w:val="00D04F89"/>
    <w:rsid w:val="00D13CCD"/>
    <w:rsid w:val="00D151D9"/>
    <w:rsid w:val="00D2275E"/>
    <w:rsid w:val="00D3132E"/>
    <w:rsid w:val="00D42F2B"/>
    <w:rsid w:val="00D55C35"/>
    <w:rsid w:val="00D625D0"/>
    <w:rsid w:val="00D62C35"/>
    <w:rsid w:val="00D70577"/>
    <w:rsid w:val="00D76930"/>
    <w:rsid w:val="00D867F3"/>
    <w:rsid w:val="00D95A83"/>
    <w:rsid w:val="00DA2EE4"/>
    <w:rsid w:val="00DB3E2A"/>
    <w:rsid w:val="00DB3FB8"/>
    <w:rsid w:val="00DC4276"/>
    <w:rsid w:val="00DD144C"/>
    <w:rsid w:val="00DD239C"/>
    <w:rsid w:val="00DD6C20"/>
    <w:rsid w:val="00DE41DE"/>
    <w:rsid w:val="00DF4493"/>
    <w:rsid w:val="00E026F2"/>
    <w:rsid w:val="00E11620"/>
    <w:rsid w:val="00E1565E"/>
    <w:rsid w:val="00E17A3D"/>
    <w:rsid w:val="00E35C2B"/>
    <w:rsid w:val="00E42AD0"/>
    <w:rsid w:val="00E64268"/>
    <w:rsid w:val="00E75EB1"/>
    <w:rsid w:val="00E81B5F"/>
    <w:rsid w:val="00EA0573"/>
    <w:rsid w:val="00EB1663"/>
    <w:rsid w:val="00EB2683"/>
    <w:rsid w:val="00EC0E2C"/>
    <w:rsid w:val="00EC2645"/>
    <w:rsid w:val="00EC378B"/>
    <w:rsid w:val="00EC7C46"/>
    <w:rsid w:val="00ED165A"/>
    <w:rsid w:val="00ED58D9"/>
    <w:rsid w:val="00ED7F24"/>
    <w:rsid w:val="00EE6D7F"/>
    <w:rsid w:val="00F12DE2"/>
    <w:rsid w:val="00F33260"/>
    <w:rsid w:val="00F34230"/>
    <w:rsid w:val="00F34343"/>
    <w:rsid w:val="00F36689"/>
    <w:rsid w:val="00F377A4"/>
    <w:rsid w:val="00F47411"/>
    <w:rsid w:val="00F47D97"/>
    <w:rsid w:val="00F51923"/>
    <w:rsid w:val="00F53EB6"/>
    <w:rsid w:val="00F559E4"/>
    <w:rsid w:val="00F62831"/>
    <w:rsid w:val="00F6371C"/>
    <w:rsid w:val="00F7491E"/>
    <w:rsid w:val="00F822B9"/>
    <w:rsid w:val="00F83F4B"/>
    <w:rsid w:val="00F93178"/>
    <w:rsid w:val="00FC07BB"/>
    <w:rsid w:val="00FC378F"/>
    <w:rsid w:val="00FD0665"/>
    <w:rsid w:val="00FD7FFD"/>
    <w:rsid w:val="00FE0500"/>
    <w:rsid w:val="00FE1DB9"/>
    <w:rsid w:val="00FF0658"/>
    <w:rsid w:val="00FF1BE8"/>
    <w:rsid w:val="00FF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43E"/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4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4A16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4B7357"/>
    <w:pPr>
      <w:spacing w:before="120"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4B7357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5FB72C-913F-4F10-90F3-1DADC7C4D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Bedrin_S</dc:creator>
  <cp:keywords/>
  <dc:description/>
  <cp:lastModifiedBy>Сайфудинов Рамиль Шамильевич</cp:lastModifiedBy>
  <cp:revision>32</cp:revision>
  <cp:lastPrinted>2014-09-22T04:33:00Z</cp:lastPrinted>
  <dcterms:created xsi:type="dcterms:W3CDTF">2013-10-29T07:51:00Z</dcterms:created>
  <dcterms:modified xsi:type="dcterms:W3CDTF">2014-10-10T04:01:00Z</dcterms:modified>
</cp:coreProperties>
</file>